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389" w:rsidRPr="00BB6C71" w:rsidRDefault="00F42389" w:rsidP="00F42389">
      <w:pPr>
        <w:pStyle w:val="a3"/>
        <w:tabs>
          <w:tab w:val="left" w:pos="0"/>
        </w:tabs>
        <w:spacing w:line="360" w:lineRule="auto"/>
        <w:jc w:val="center"/>
        <w:rPr>
          <w:rFonts w:ascii="Times New Roman" w:hAnsi="Times New Roman" w:cs="Times New Roman"/>
          <w:b/>
        </w:rPr>
      </w:pPr>
      <w:r w:rsidRPr="00BB6C71">
        <w:rPr>
          <w:rFonts w:ascii="Times New Roman" w:hAnsi="Times New Roman" w:cs="Times New Roman"/>
          <w:b/>
        </w:rPr>
        <w:t>ПОЯСНИТЕЛЬНАЯ ЗАПИСКА К РАБОЧЕЙ ПРОГРАММЕ ПО ФИЗИКЕ</w:t>
      </w:r>
    </w:p>
    <w:p w:rsidR="00F42389" w:rsidRDefault="00F42389" w:rsidP="00F42389">
      <w:pPr>
        <w:pStyle w:val="a3"/>
        <w:tabs>
          <w:tab w:val="left" w:pos="0"/>
        </w:tabs>
        <w:spacing w:line="360" w:lineRule="auto"/>
        <w:jc w:val="center"/>
        <w:rPr>
          <w:rFonts w:ascii="Times New Roman" w:hAnsi="Times New Roman" w:cs="Times New Roman"/>
          <w:b/>
        </w:rPr>
      </w:pPr>
      <w:bookmarkStart w:id="0" w:name="bookmark1"/>
      <w:r>
        <w:rPr>
          <w:rFonts w:ascii="Times New Roman" w:hAnsi="Times New Roman" w:cs="Times New Roman"/>
          <w:b/>
        </w:rPr>
        <w:t>ДЛЯ 11</w:t>
      </w:r>
      <w:r w:rsidRPr="00BB6C71">
        <w:rPr>
          <w:rFonts w:ascii="Times New Roman" w:hAnsi="Times New Roman" w:cs="Times New Roman"/>
          <w:b/>
        </w:rPr>
        <w:t xml:space="preserve"> КЛАССОВ</w:t>
      </w:r>
      <w:bookmarkEnd w:id="0"/>
    </w:p>
    <w:p w:rsidR="00F42389" w:rsidRPr="00A904A0" w:rsidRDefault="00F42389" w:rsidP="00F42389">
      <w:pPr>
        <w:pStyle w:val="a3"/>
        <w:tabs>
          <w:tab w:val="left" w:pos="0"/>
        </w:tabs>
        <w:jc w:val="both"/>
        <w:rPr>
          <w:rFonts w:ascii="Times New Roman" w:hAnsi="Times New Roman" w:cs="Times New Roman"/>
        </w:rPr>
      </w:pP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 xml:space="preserve">Данная рабочая программа составлена в соответствии с федеральным компонентом государственного стандарта общего образования по физике, на основе «Программ по физике для 10- 11 классов общеобразовательных учреждений (базовый и профильный уровни)», авторы программы В.С. Данюшенков, О.В.Коршунова. </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Для реализации программы используется учебник под редакцией Г.Я. Мякишева, Б.Б. Буховцева, В.М. Чаругина «Физика.11 класс» (М.: Просвещение, 2009).</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 xml:space="preserve"> Настоящая рабочая программа реализует программу преподавания физики базового уровня.</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Программа рассчитана на преподавание предмета в количестве 1 часа в неделю (36 часов в год).</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Задачи базового курса физики в 11 классе:</w:t>
      </w:r>
    </w:p>
    <w:p w:rsidR="00F42389" w:rsidRPr="00383117" w:rsidRDefault="00F42389" w:rsidP="00F42389">
      <w:pPr>
        <w:pStyle w:val="a3"/>
        <w:numPr>
          <w:ilvl w:val="0"/>
          <w:numId w:val="1"/>
        </w:numPr>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систематизация знаний о законах механики, электродинамики, молекулярной и квантовой физики;</w:t>
      </w:r>
    </w:p>
    <w:p w:rsidR="00F42389" w:rsidRPr="00383117" w:rsidRDefault="00F42389" w:rsidP="00F42389">
      <w:pPr>
        <w:pStyle w:val="a3"/>
        <w:numPr>
          <w:ilvl w:val="0"/>
          <w:numId w:val="1"/>
        </w:numPr>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изучение механических, электромагнитных, тепловых, квантовых явлений;</w:t>
      </w:r>
    </w:p>
    <w:p w:rsidR="00F42389" w:rsidRPr="00383117" w:rsidRDefault="00F42389" w:rsidP="00F42389">
      <w:pPr>
        <w:pStyle w:val="a3"/>
        <w:numPr>
          <w:ilvl w:val="0"/>
          <w:numId w:val="1"/>
        </w:numPr>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формирование умения применять полученные знания для решения практических задач.</w:t>
      </w:r>
    </w:p>
    <w:p w:rsidR="00F42389" w:rsidRPr="00383117" w:rsidRDefault="00F42389" w:rsidP="00F42389">
      <w:pPr>
        <w:pStyle w:val="a3"/>
        <w:jc w:val="both"/>
        <w:rPr>
          <w:rFonts w:ascii="Times New Roman" w:hAnsi="Times New Roman" w:cs="Times New Roman"/>
          <w:sz w:val="28"/>
          <w:szCs w:val="28"/>
        </w:rPr>
      </w:pPr>
      <w:r w:rsidRPr="00383117">
        <w:rPr>
          <w:rFonts w:ascii="Times New Roman" w:hAnsi="Times New Roman" w:cs="Times New Roman"/>
          <w:sz w:val="28"/>
          <w:szCs w:val="28"/>
        </w:rPr>
        <w:t>В ходе освоения содержания физического образования учащиеся овладеваю разнообразными способами деятельности, приобретают и совершенствуют опыт:</w:t>
      </w:r>
    </w:p>
    <w:p w:rsidR="00F42389" w:rsidRPr="00383117" w:rsidRDefault="00F42389" w:rsidP="00F42389">
      <w:pPr>
        <w:pStyle w:val="a3"/>
        <w:numPr>
          <w:ilvl w:val="0"/>
          <w:numId w:val="3"/>
        </w:numPr>
        <w:jc w:val="both"/>
        <w:rPr>
          <w:rFonts w:ascii="Times New Roman" w:hAnsi="Times New Roman" w:cs="Times New Roman"/>
          <w:sz w:val="28"/>
          <w:szCs w:val="28"/>
        </w:rPr>
      </w:pPr>
      <w:r w:rsidRPr="00383117">
        <w:rPr>
          <w:rFonts w:ascii="Times New Roman" w:hAnsi="Times New Roman" w:cs="Times New Roman"/>
          <w:sz w:val="28"/>
          <w:szCs w:val="28"/>
        </w:rPr>
        <w:t>построения и исследования физических моделей для описания н решения прикладных задач, задач из смежных дисциплин;</w:t>
      </w:r>
    </w:p>
    <w:p w:rsidR="00F42389" w:rsidRPr="00383117" w:rsidRDefault="00F42389" w:rsidP="00F42389">
      <w:pPr>
        <w:pStyle w:val="a3"/>
        <w:numPr>
          <w:ilvl w:val="0"/>
          <w:numId w:val="3"/>
        </w:numPr>
        <w:jc w:val="both"/>
        <w:rPr>
          <w:rFonts w:ascii="Times New Roman" w:hAnsi="Times New Roman" w:cs="Times New Roman"/>
          <w:sz w:val="28"/>
          <w:szCs w:val="28"/>
        </w:rPr>
      </w:pPr>
      <w:r w:rsidRPr="00383117">
        <w:rPr>
          <w:rFonts w:ascii="Times New Roman" w:hAnsi="Times New Roman" w:cs="Times New Roman"/>
          <w:sz w:val="28"/>
          <w:szCs w:val="28"/>
        </w:rPr>
        <w:t>выполнения и самостоятельного составления алгоритмических предписаний и инструкций на физическом материале; выполнения расчетов практического характера: использования математических формул на основе обобщения частых случаев и эксперимента;</w:t>
      </w:r>
    </w:p>
    <w:p w:rsidR="00F42389" w:rsidRPr="00383117" w:rsidRDefault="00F42389" w:rsidP="00F42389">
      <w:pPr>
        <w:pStyle w:val="a3"/>
        <w:numPr>
          <w:ilvl w:val="0"/>
          <w:numId w:val="3"/>
        </w:numPr>
        <w:jc w:val="both"/>
        <w:rPr>
          <w:rFonts w:ascii="Times New Roman" w:hAnsi="Times New Roman" w:cs="Times New Roman"/>
          <w:sz w:val="28"/>
          <w:szCs w:val="28"/>
        </w:rPr>
      </w:pPr>
      <w:r w:rsidRPr="00383117">
        <w:rPr>
          <w:rFonts w:ascii="Times New Roman" w:hAnsi="Times New Roman" w:cs="Times New Roman"/>
          <w:sz w:val="28"/>
          <w:szCs w:val="28"/>
        </w:rPr>
        <w:t xml:space="preserve"> самостоятельной работы с источниками информации, обобщения и систематизации полученной информации, интегрирования ее в личный опыт;</w:t>
      </w:r>
    </w:p>
    <w:p w:rsidR="00F42389" w:rsidRPr="00383117" w:rsidRDefault="00F42389" w:rsidP="00F42389">
      <w:pPr>
        <w:pStyle w:val="a3"/>
        <w:numPr>
          <w:ilvl w:val="0"/>
          <w:numId w:val="3"/>
        </w:numPr>
        <w:rPr>
          <w:rFonts w:ascii="Times New Roman" w:hAnsi="Times New Roman" w:cs="Times New Roman"/>
          <w:sz w:val="28"/>
          <w:szCs w:val="28"/>
        </w:rPr>
      </w:pPr>
      <w:r w:rsidRPr="00383117">
        <w:rPr>
          <w:rFonts w:ascii="Times New Roman" w:hAnsi="Times New Roman" w:cs="Times New Roman"/>
          <w:sz w:val="28"/>
          <w:szCs w:val="28"/>
        </w:rPr>
        <w:t>проведения доказательных рассуждений, логического обоснования выводов, различения доказанных и недоказанных утверждений, аргументированных и эмоционально убедительных суждений;</w:t>
      </w:r>
    </w:p>
    <w:p w:rsidR="00F42389" w:rsidRPr="00383117" w:rsidRDefault="00F42389" w:rsidP="00F42389">
      <w:pPr>
        <w:pStyle w:val="a3"/>
        <w:numPr>
          <w:ilvl w:val="0"/>
          <w:numId w:val="3"/>
        </w:numPr>
        <w:rPr>
          <w:rFonts w:ascii="Times New Roman" w:hAnsi="Times New Roman" w:cs="Times New Roman"/>
          <w:sz w:val="28"/>
          <w:szCs w:val="28"/>
        </w:rPr>
      </w:pPr>
      <w:r w:rsidRPr="00383117">
        <w:rPr>
          <w:rFonts w:ascii="Times New Roman" w:hAnsi="Times New Roman" w:cs="Times New Roman"/>
          <w:sz w:val="28"/>
          <w:szCs w:val="28"/>
        </w:rPr>
        <w:t>самостоятельной и коллективной деятельности, включения своих результатов в результаты работы группы, соотнесение своего мнения с мнением других участников учебного коллектива и мнением авторитетных источников.</w:t>
      </w:r>
    </w:p>
    <w:p w:rsidR="00F42389" w:rsidRPr="00383117" w:rsidRDefault="00F42389" w:rsidP="00F42389">
      <w:pPr>
        <w:pStyle w:val="a3"/>
        <w:rPr>
          <w:rFonts w:ascii="Times New Roman" w:hAnsi="Times New Roman" w:cs="Times New Roman"/>
          <w:sz w:val="28"/>
          <w:szCs w:val="28"/>
        </w:rPr>
      </w:pPr>
      <w:r w:rsidRPr="00383117">
        <w:rPr>
          <w:rFonts w:ascii="Times New Roman" w:hAnsi="Times New Roman" w:cs="Times New Roman"/>
          <w:sz w:val="28"/>
          <w:szCs w:val="28"/>
        </w:rPr>
        <w:t>С учетом специфики классов в данной рабочей программе выстроена система учебных занятий с целью подготовки к ЕГЭ, спроектированы ожидаемые результаты обучения (планируемые результаты), отражены учебно-</w:t>
      </w:r>
      <w:r w:rsidRPr="00383117">
        <w:rPr>
          <w:rFonts w:ascii="Times New Roman" w:hAnsi="Times New Roman" w:cs="Times New Roman"/>
          <w:sz w:val="28"/>
          <w:szCs w:val="28"/>
        </w:rPr>
        <w:lastRenderedPageBreak/>
        <w:t>познавательная и межпредметные компетенции. В процессе обучения используются различные методы обучения: практические занятия, лабораторные работы, контрольные работы, зачеты и задания по подготовке к ЕГЭ.</w:t>
      </w:r>
    </w:p>
    <w:p w:rsidR="00F42389" w:rsidRPr="00383117" w:rsidRDefault="00F42389" w:rsidP="00F42389">
      <w:pPr>
        <w:pStyle w:val="a3"/>
        <w:rPr>
          <w:rFonts w:ascii="Times New Roman" w:hAnsi="Times New Roman" w:cs="Times New Roman"/>
          <w:sz w:val="28"/>
          <w:szCs w:val="28"/>
        </w:rPr>
      </w:pPr>
      <w:r w:rsidRPr="00383117">
        <w:rPr>
          <w:rFonts w:ascii="Times New Roman" w:hAnsi="Times New Roman" w:cs="Times New Roman"/>
          <w:sz w:val="28"/>
          <w:szCs w:val="28"/>
        </w:rPr>
        <w:t>Программа предусматривает различные варианты дидактико-технологического обеспечения учебного процесса. Дидактико-технологическое оснащение включает:</w:t>
      </w:r>
    </w:p>
    <w:p w:rsidR="00F42389" w:rsidRPr="00383117" w:rsidRDefault="00F42389" w:rsidP="00F42389">
      <w:pPr>
        <w:pStyle w:val="a3"/>
        <w:numPr>
          <w:ilvl w:val="0"/>
          <w:numId w:val="2"/>
        </w:numPr>
        <w:rPr>
          <w:rFonts w:ascii="Times New Roman" w:hAnsi="Times New Roman" w:cs="Times New Roman"/>
          <w:sz w:val="28"/>
          <w:szCs w:val="28"/>
        </w:rPr>
      </w:pPr>
      <w:r w:rsidRPr="00383117">
        <w:rPr>
          <w:rFonts w:ascii="Times New Roman" w:hAnsi="Times New Roman" w:cs="Times New Roman"/>
          <w:sz w:val="28"/>
          <w:szCs w:val="28"/>
        </w:rPr>
        <w:t>тестовые задания,</w:t>
      </w:r>
    </w:p>
    <w:p w:rsidR="00F42389" w:rsidRPr="00383117" w:rsidRDefault="00F42389" w:rsidP="00F42389">
      <w:pPr>
        <w:pStyle w:val="a3"/>
        <w:numPr>
          <w:ilvl w:val="0"/>
          <w:numId w:val="2"/>
        </w:numPr>
        <w:rPr>
          <w:rFonts w:ascii="Times New Roman" w:hAnsi="Times New Roman" w:cs="Times New Roman"/>
          <w:sz w:val="28"/>
          <w:szCs w:val="28"/>
        </w:rPr>
      </w:pPr>
      <w:r w:rsidRPr="00383117">
        <w:rPr>
          <w:rFonts w:ascii="Times New Roman" w:hAnsi="Times New Roman" w:cs="Times New Roman"/>
          <w:sz w:val="28"/>
          <w:szCs w:val="28"/>
        </w:rPr>
        <w:t>раздаточный материал, таблицы,</w:t>
      </w:r>
    </w:p>
    <w:p w:rsidR="00F42389" w:rsidRPr="00383117" w:rsidRDefault="00F42389" w:rsidP="00F42389">
      <w:pPr>
        <w:pStyle w:val="a3"/>
        <w:numPr>
          <w:ilvl w:val="0"/>
          <w:numId w:val="2"/>
        </w:numPr>
        <w:rPr>
          <w:rFonts w:ascii="Times New Roman" w:hAnsi="Times New Roman" w:cs="Times New Roman"/>
          <w:sz w:val="28"/>
          <w:szCs w:val="28"/>
        </w:rPr>
      </w:pPr>
      <w:r w:rsidRPr="00383117">
        <w:rPr>
          <w:rFonts w:ascii="Times New Roman" w:hAnsi="Times New Roman" w:cs="Times New Roman"/>
          <w:sz w:val="28"/>
          <w:szCs w:val="28"/>
        </w:rPr>
        <w:t>нормативные документы по ЕГЭ,</w:t>
      </w:r>
    </w:p>
    <w:p w:rsidR="00F42389" w:rsidRPr="00383117" w:rsidRDefault="00F42389" w:rsidP="00F42389">
      <w:pPr>
        <w:pStyle w:val="a3"/>
        <w:numPr>
          <w:ilvl w:val="0"/>
          <w:numId w:val="2"/>
        </w:numPr>
        <w:rPr>
          <w:rFonts w:ascii="Times New Roman" w:hAnsi="Times New Roman" w:cs="Times New Roman"/>
          <w:sz w:val="28"/>
          <w:szCs w:val="28"/>
        </w:rPr>
      </w:pPr>
      <w:r w:rsidRPr="00383117">
        <w:rPr>
          <w:rFonts w:ascii="Times New Roman" w:hAnsi="Times New Roman" w:cs="Times New Roman"/>
          <w:sz w:val="28"/>
          <w:szCs w:val="28"/>
        </w:rPr>
        <w:t>материалы для итогового и промежуточного контроля.</w:t>
      </w:r>
    </w:p>
    <w:p w:rsidR="00F42389" w:rsidRPr="00383117" w:rsidRDefault="00F42389" w:rsidP="00F42389">
      <w:pPr>
        <w:pStyle w:val="a3"/>
        <w:ind w:left="720"/>
        <w:rPr>
          <w:rFonts w:ascii="Times New Roman" w:hAnsi="Times New Roman" w:cs="Times New Roman"/>
          <w:sz w:val="28"/>
          <w:szCs w:val="28"/>
        </w:rPr>
      </w:pPr>
    </w:p>
    <w:p w:rsidR="00F42389" w:rsidRPr="00383117" w:rsidRDefault="00F42389" w:rsidP="00F42389">
      <w:pPr>
        <w:pStyle w:val="a3"/>
        <w:tabs>
          <w:tab w:val="left" w:pos="0"/>
        </w:tabs>
        <w:jc w:val="center"/>
        <w:rPr>
          <w:rFonts w:ascii="Times New Roman" w:hAnsi="Times New Roman" w:cs="Times New Roman"/>
          <w:b/>
          <w:sz w:val="28"/>
          <w:szCs w:val="28"/>
        </w:rPr>
      </w:pPr>
      <w:r w:rsidRPr="00383117">
        <w:rPr>
          <w:rFonts w:ascii="Times New Roman" w:hAnsi="Times New Roman" w:cs="Times New Roman"/>
          <w:b/>
          <w:sz w:val="28"/>
          <w:szCs w:val="28"/>
        </w:rPr>
        <w:t>ТРЕБОВАНИЕ К УРОВНЮ ПОДГОТОВКИ УЧАЩИХСЯ 11 КЛАССА</w:t>
      </w:r>
    </w:p>
    <w:p w:rsidR="00F42389" w:rsidRPr="00383117" w:rsidRDefault="00F42389" w:rsidP="00F42389">
      <w:pPr>
        <w:pStyle w:val="a3"/>
        <w:ind w:left="720"/>
        <w:rPr>
          <w:rFonts w:ascii="Times New Roman" w:hAnsi="Times New Roman" w:cs="Times New Roman"/>
          <w:sz w:val="28"/>
          <w:szCs w:val="28"/>
        </w:rPr>
      </w:pP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В результате изучения физики ученик должен знать</w:t>
      </w:r>
      <w:proofErr w:type="gramStart"/>
      <w:r w:rsidRPr="00383117">
        <w:rPr>
          <w:rFonts w:ascii="Times New Roman" w:hAnsi="Times New Roman" w:cs="Times New Roman"/>
          <w:sz w:val="28"/>
          <w:szCs w:val="28"/>
        </w:rPr>
        <w:t xml:space="preserve"> :</w:t>
      </w:r>
      <w:proofErr w:type="gramEnd"/>
      <w:r w:rsidRPr="00383117">
        <w:rPr>
          <w:rFonts w:ascii="Times New Roman" w:hAnsi="Times New Roman" w:cs="Times New Roman"/>
          <w:sz w:val="28"/>
          <w:szCs w:val="28"/>
        </w:rPr>
        <w:t xml:space="preserve"> </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 xml:space="preserve">Смысл понятий: </w:t>
      </w:r>
      <w:proofErr w:type="gramStart"/>
      <w:r w:rsidRPr="00383117">
        <w:rPr>
          <w:rFonts w:ascii="Times New Roman" w:hAnsi="Times New Roman" w:cs="Times New Roman"/>
          <w:sz w:val="28"/>
          <w:szCs w:val="28"/>
        </w:rPr>
        <w:t xml:space="preserve">Электрический ток,   сверхпроводимость, плазма, магнитное поле, колебание, волна, переменный ток, звук. </w:t>
      </w:r>
      <w:proofErr w:type="gramEnd"/>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Смысл физических величин</w:t>
      </w:r>
      <w:proofErr w:type="gramStart"/>
      <w:r w:rsidRPr="00383117">
        <w:rPr>
          <w:rFonts w:ascii="Times New Roman" w:hAnsi="Times New Roman" w:cs="Times New Roman"/>
          <w:sz w:val="28"/>
          <w:szCs w:val="28"/>
        </w:rPr>
        <w:t xml:space="preserve"> :</w:t>
      </w:r>
      <w:proofErr w:type="gramEnd"/>
      <w:r w:rsidRPr="00383117">
        <w:rPr>
          <w:rFonts w:ascii="Times New Roman" w:hAnsi="Times New Roman" w:cs="Times New Roman"/>
          <w:sz w:val="28"/>
          <w:szCs w:val="28"/>
        </w:rPr>
        <w:t xml:space="preserve"> </w:t>
      </w:r>
      <w:proofErr w:type="gramStart"/>
      <w:r w:rsidRPr="00383117">
        <w:rPr>
          <w:rFonts w:ascii="Times New Roman" w:hAnsi="Times New Roman" w:cs="Times New Roman"/>
          <w:sz w:val="28"/>
          <w:szCs w:val="28"/>
        </w:rPr>
        <w:t>Сила тока, напряжение, сопротивление, работа, мощность, энергия, самоиндукция, индуктивность, период, частота, фаза, амплитуда.</w:t>
      </w:r>
      <w:proofErr w:type="gramEnd"/>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Смысл физических Законов</w:t>
      </w:r>
      <w:proofErr w:type="gramStart"/>
      <w:r w:rsidRPr="00383117">
        <w:rPr>
          <w:rFonts w:ascii="Times New Roman" w:hAnsi="Times New Roman" w:cs="Times New Roman"/>
          <w:sz w:val="28"/>
          <w:szCs w:val="28"/>
        </w:rPr>
        <w:t xml:space="preserve"> :</w:t>
      </w:r>
      <w:proofErr w:type="gramEnd"/>
      <w:r w:rsidRPr="00383117">
        <w:rPr>
          <w:rFonts w:ascii="Times New Roman" w:hAnsi="Times New Roman" w:cs="Times New Roman"/>
          <w:sz w:val="28"/>
          <w:szCs w:val="28"/>
        </w:rPr>
        <w:t xml:space="preserve"> Ома, Электромагнитной индукции, Ампера, Джоул</w:t>
      </w:r>
      <w:proofErr w:type="gramStart"/>
      <w:r w:rsidRPr="00383117">
        <w:rPr>
          <w:rFonts w:ascii="Times New Roman" w:hAnsi="Times New Roman" w:cs="Times New Roman"/>
          <w:sz w:val="28"/>
          <w:szCs w:val="28"/>
        </w:rPr>
        <w:t>я-</w:t>
      </w:r>
      <w:proofErr w:type="gramEnd"/>
      <w:r w:rsidRPr="00383117">
        <w:rPr>
          <w:rFonts w:ascii="Times New Roman" w:hAnsi="Times New Roman" w:cs="Times New Roman"/>
          <w:sz w:val="28"/>
          <w:szCs w:val="28"/>
        </w:rPr>
        <w:t xml:space="preserve"> Ленца, сохранения электрического заряда.</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УМЕТЬ</w:t>
      </w:r>
      <w:proofErr w:type="gramStart"/>
      <w:r w:rsidRPr="00383117">
        <w:rPr>
          <w:rFonts w:ascii="Times New Roman" w:hAnsi="Times New Roman" w:cs="Times New Roman"/>
          <w:sz w:val="28"/>
          <w:szCs w:val="28"/>
        </w:rPr>
        <w:t xml:space="preserve"> :</w:t>
      </w:r>
      <w:proofErr w:type="gramEnd"/>
      <w:r w:rsidRPr="00383117">
        <w:rPr>
          <w:rFonts w:ascii="Times New Roman" w:hAnsi="Times New Roman" w:cs="Times New Roman"/>
          <w:sz w:val="28"/>
          <w:szCs w:val="28"/>
        </w:rPr>
        <w:t xml:space="preserve"> описывать и объяснять физические явления: взаимодействие электрических зарядов, действие магнитного поля на проводник с током, электромагнитную индукцию, резонанс, автоколебание, излучение волн, передача электроэнергии.</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Использовать физические приборы и измерительные инструменты для измерения физических величин, силы тока, напряжения, сопротивления, работы и мощности тока</w:t>
      </w:r>
      <w:proofErr w:type="gramStart"/>
      <w:r w:rsidRPr="00383117">
        <w:rPr>
          <w:rFonts w:ascii="Times New Roman" w:hAnsi="Times New Roman" w:cs="Times New Roman"/>
          <w:sz w:val="28"/>
          <w:szCs w:val="28"/>
        </w:rPr>
        <w:t xml:space="preserve"> ,</w:t>
      </w:r>
      <w:proofErr w:type="gramEnd"/>
      <w:r w:rsidRPr="00383117">
        <w:rPr>
          <w:rFonts w:ascii="Times New Roman" w:hAnsi="Times New Roman" w:cs="Times New Roman"/>
          <w:sz w:val="28"/>
          <w:szCs w:val="28"/>
        </w:rPr>
        <w:t xml:space="preserve"> давления, массы, силы.</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Представлять результаты измерений с помощью таблиц, графиков.</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Выражать результаты измерений и расчеты в единицах СИ.</w:t>
      </w:r>
    </w:p>
    <w:p w:rsidR="00F42389" w:rsidRPr="00383117" w:rsidRDefault="00F42389" w:rsidP="00F42389">
      <w:pPr>
        <w:pStyle w:val="a3"/>
        <w:tabs>
          <w:tab w:val="left" w:pos="0"/>
        </w:tabs>
        <w:jc w:val="both"/>
        <w:rPr>
          <w:rFonts w:ascii="Times New Roman" w:hAnsi="Times New Roman" w:cs="Times New Roman"/>
          <w:sz w:val="28"/>
          <w:szCs w:val="28"/>
        </w:rPr>
      </w:pPr>
      <w:r w:rsidRPr="00383117">
        <w:rPr>
          <w:rFonts w:ascii="Times New Roman" w:hAnsi="Times New Roman" w:cs="Times New Roman"/>
          <w:sz w:val="28"/>
          <w:szCs w:val="28"/>
        </w:rPr>
        <w:t>Приводить примеры практического использования физических знаний, использовать знания в практической деятельности</w:t>
      </w:r>
    </w:p>
    <w:p w:rsidR="00F42389" w:rsidRPr="00383117" w:rsidRDefault="00F42389" w:rsidP="00F42389">
      <w:pPr>
        <w:ind w:firstLine="708"/>
        <w:jc w:val="center"/>
        <w:rPr>
          <w:rFonts w:ascii="Times New Roman" w:hAnsi="Times New Roman" w:cs="Times New Roman"/>
          <w:b/>
          <w:sz w:val="28"/>
          <w:szCs w:val="28"/>
        </w:rPr>
      </w:pPr>
    </w:p>
    <w:p w:rsidR="00F42389" w:rsidRPr="00383117" w:rsidRDefault="00F42389" w:rsidP="00F42389">
      <w:pPr>
        <w:spacing w:line="360" w:lineRule="auto"/>
        <w:ind w:firstLine="708"/>
        <w:jc w:val="center"/>
        <w:rPr>
          <w:rFonts w:ascii="Times New Roman" w:hAnsi="Times New Roman" w:cs="Times New Roman"/>
          <w:b/>
          <w:sz w:val="28"/>
          <w:szCs w:val="28"/>
        </w:rPr>
      </w:pPr>
    </w:p>
    <w:p w:rsidR="00F42389" w:rsidRDefault="00F42389" w:rsidP="00F42389">
      <w:pPr>
        <w:spacing w:line="360" w:lineRule="auto"/>
        <w:ind w:firstLine="708"/>
        <w:jc w:val="center"/>
        <w:rPr>
          <w:rFonts w:ascii="Times New Roman" w:hAnsi="Times New Roman" w:cs="Times New Roman"/>
          <w:b/>
          <w:sz w:val="28"/>
          <w:szCs w:val="28"/>
        </w:rPr>
      </w:pPr>
    </w:p>
    <w:p w:rsidR="00F42389" w:rsidRPr="000E3CC8" w:rsidRDefault="00F42389" w:rsidP="00F42389">
      <w:pPr>
        <w:spacing w:line="360" w:lineRule="auto"/>
        <w:ind w:firstLine="708"/>
        <w:jc w:val="center"/>
        <w:rPr>
          <w:rFonts w:ascii="Times New Roman" w:hAnsi="Times New Roman" w:cs="Times New Roman"/>
          <w:b/>
          <w:sz w:val="28"/>
          <w:szCs w:val="28"/>
        </w:rPr>
      </w:pPr>
      <w:r w:rsidRPr="000E3CC8">
        <w:rPr>
          <w:rFonts w:ascii="Times New Roman" w:hAnsi="Times New Roman" w:cs="Times New Roman"/>
          <w:b/>
          <w:sz w:val="28"/>
          <w:szCs w:val="28"/>
        </w:rPr>
        <w:t>СОДЕРЖАНИЕ УЧЕБНОГО МАТЕРИАЛА</w:t>
      </w:r>
    </w:p>
    <w:p w:rsidR="00F42389" w:rsidRPr="00227867" w:rsidRDefault="00F42389" w:rsidP="00F42389">
      <w:pPr>
        <w:ind w:firstLine="720"/>
        <w:jc w:val="center"/>
        <w:rPr>
          <w:rFonts w:ascii="Times New Roman" w:hAnsi="Times New Roman" w:cs="Times New Roman"/>
          <w:b/>
          <w:lang w:val="en-US"/>
        </w:rPr>
      </w:pPr>
    </w:p>
    <w:p w:rsidR="00F42389" w:rsidRPr="00227867" w:rsidRDefault="00F42389" w:rsidP="00F42389">
      <w:pPr>
        <w:ind w:firstLine="720"/>
        <w:jc w:val="center"/>
        <w:rPr>
          <w:rFonts w:ascii="Times New Roman" w:hAnsi="Times New Roman" w:cs="Times New Roman"/>
          <w:b/>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3"/>
        <w:gridCol w:w="2167"/>
        <w:gridCol w:w="3580"/>
        <w:gridCol w:w="2831"/>
      </w:tblGrid>
      <w:tr w:rsidR="00F42389" w:rsidRPr="00227867" w:rsidTr="00F1219B">
        <w:tc>
          <w:tcPr>
            <w:tcW w:w="336" w:type="pct"/>
            <w:vAlign w:val="center"/>
          </w:tcPr>
          <w:p w:rsidR="00F42389" w:rsidRPr="00227867" w:rsidRDefault="00F42389" w:rsidP="00F1219B">
            <w:pPr>
              <w:jc w:val="center"/>
              <w:rPr>
                <w:rFonts w:ascii="Times New Roman" w:hAnsi="Times New Roman" w:cs="Times New Roman"/>
              </w:rPr>
            </w:pPr>
            <w:r w:rsidRPr="00227867">
              <w:rPr>
                <w:rFonts w:ascii="Times New Roman" w:hAnsi="Times New Roman" w:cs="Times New Roman"/>
              </w:rPr>
              <w:t>№ раздела</w:t>
            </w:r>
          </w:p>
        </w:tc>
        <w:tc>
          <w:tcPr>
            <w:tcW w:w="816" w:type="pct"/>
            <w:vAlign w:val="center"/>
          </w:tcPr>
          <w:p w:rsidR="00F42389" w:rsidRPr="00227867" w:rsidRDefault="00F42389" w:rsidP="00F1219B">
            <w:pPr>
              <w:jc w:val="center"/>
              <w:rPr>
                <w:rFonts w:ascii="Times New Roman" w:hAnsi="Times New Roman" w:cs="Times New Roman"/>
              </w:rPr>
            </w:pPr>
            <w:r w:rsidRPr="00227867">
              <w:rPr>
                <w:rFonts w:ascii="Times New Roman" w:hAnsi="Times New Roman" w:cs="Times New Roman"/>
              </w:rPr>
              <w:t xml:space="preserve">Наименование </w:t>
            </w:r>
            <w:r w:rsidRPr="00227867">
              <w:rPr>
                <w:rFonts w:ascii="Times New Roman" w:hAnsi="Times New Roman" w:cs="Times New Roman"/>
              </w:rPr>
              <w:br/>
              <w:t xml:space="preserve">раздела </w:t>
            </w:r>
          </w:p>
        </w:tc>
        <w:tc>
          <w:tcPr>
            <w:tcW w:w="2120" w:type="pct"/>
          </w:tcPr>
          <w:p w:rsidR="00F42389" w:rsidRPr="00227867" w:rsidRDefault="00F42389" w:rsidP="00F1219B">
            <w:pPr>
              <w:spacing w:line="360" w:lineRule="auto"/>
              <w:jc w:val="center"/>
              <w:rPr>
                <w:rFonts w:ascii="Times New Roman" w:hAnsi="Times New Roman" w:cs="Times New Roman"/>
              </w:rPr>
            </w:pPr>
            <w:r w:rsidRPr="00227867">
              <w:rPr>
                <w:rFonts w:ascii="Times New Roman" w:hAnsi="Times New Roman" w:cs="Times New Roman"/>
              </w:rPr>
              <w:t>Содержание раздела</w:t>
            </w:r>
          </w:p>
        </w:tc>
        <w:tc>
          <w:tcPr>
            <w:tcW w:w="1729" w:type="pct"/>
            <w:vAlign w:val="center"/>
          </w:tcPr>
          <w:p w:rsidR="00F42389" w:rsidRPr="00227867" w:rsidRDefault="00F42389" w:rsidP="00F1219B">
            <w:pPr>
              <w:jc w:val="center"/>
              <w:rPr>
                <w:rFonts w:ascii="Times New Roman" w:hAnsi="Times New Roman" w:cs="Times New Roman"/>
              </w:rPr>
            </w:pPr>
            <w:r w:rsidRPr="00227867">
              <w:rPr>
                <w:rFonts w:ascii="Times New Roman" w:hAnsi="Times New Roman" w:cs="Times New Roman"/>
              </w:rPr>
              <w:t xml:space="preserve">Форма текущего </w:t>
            </w:r>
            <w:r w:rsidRPr="00227867">
              <w:rPr>
                <w:rFonts w:ascii="Times New Roman" w:hAnsi="Times New Roman" w:cs="Times New Roman"/>
              </w:rPr>
              <w:br/>
              <w:t xml:space="preserve">контроля </w:t>
            </w:r>
          </w:p>
        </w:tc>
      </w:tr>
      <w:tr w:rsidR="00F42389" w:rsidRPr="00227867" w:rsidTr="00F1219B">
        <w:trPr>
          <w:trHeight w:val="70"/>
        </w:trPr>
        <w:tc>
          <w:tcPr>
            <w:tcW w:w="336" w:type="pct"/>
            <w:shd w:val="clear" w:color="auto" w:fill="auto"/>
          </w:tcPr>
          <w:p w:rsidR="00F42389" w:rsidRPr="00227867" w:rsidRDefault="00F42389" w:rsidP="00F1219B">
            <w:pPr>
              <w:jc w:val="center"/>
              <w:rPr>
                <w:rFonts w:ascii="Times New Roman" w:hAnsi="Times New Roman" w:cs="Times New Roman"/>
              </w:rPr>
            </w:pPr>
            <w:r w:rsidRPr="00227867">
              <w:rPr>
                <w:rFonts w:ascii="Times New Roman" w:hAnsi="Times New Roman" w:cs="Times New Roman"/>
              </w:rPr>
              <w:t>1</w:t>
            </w:r>
          </w:p>
        </w:tc>
        <w:tc>
          <w:tcPr>
            <w:tcW w:w="816" w:type="pct"/>
            <w:shd w:val="clear" w:color="auto" w:fill="auto"/>
          </w:tcPr>
          <w:p w:rsidR="00F42389" w:rsidRPr="00227867" w:rsidRDefault="00F42389" w:rsidP="00F1219B">
            <w:pPr>
              <w:jc w:val="center"/>
              <w:rPr>
                <w:rFonts w:ascii="Times New Roman" w:hAnsi="Times New Roman" w:cs="Times New Roman"/>
              </w:rPr>
            </w:pPr>
            <w:r w:rsidRPr="00227867">
              <w:rPr>
                <w:rFonts w:ascii="Times New Roman" w:hAnsi="Times New Roman" w:cs="Times New Roman"/>
              </w:rPr>
              <w:t>2</w:t>
            </w:r>
          </w:p>
        </w:tc>
        <w:tc>
          <w:tcPr>
            <w:tcW w:w="2120" w:type="pct"/>
            <w:shd w:val="clear" w:color="auto" w:fill="auto"/>
          </w:tcPr>
          <w:p w:rsidR="00F42389" w:rsidRPr="00227867" w:rsidRDefault="00F42389" w:rsidP="00F1219B">
            <w:pPr>
              <w:pStyle w:val="a4"/>
              <w:tabs>
                <w:tab w:val="clear" w:pos="720"/>
              </w:tabs>
              <w:spacing w:line="240" w:lineRule="auto"/>
              <w:ind w:left="0" w:firstLine="708"/>
              <w:jc w:val="center"/>
              <w:rPr>
                <w:spacing w:val="-3"/>
              </w:rPr>
            </w:pPr>
            <w:r w:rsidRPr="00227867">
              <w:rPr>
                <w:spacing w:val="-3"/>
              </w:rPr>
              <w:t>3</w:t>
            </w:r>
          </w:p>
        </w:tc>
        <w:tc>
          <w:tcPr>
            <w:tcW w:w="1729" w:type="pct"/>
            <w:shd w:val="clear" w:color="auto" w:fill="auto"/>
          </w:tcPr>
          <w:p w:rsidR="00F42389" w:rsidRPr="00227867" w:rsidRDefault="00F42389" w:rsidP="00F1219B">
            <w:pPr>
              <w:pStyle w:val="a4"/>
              <w:tabs>
                <w:tab w:val="clear" w:pos="720"/>
              </w:tabs>
              <w:spacing w:line="240" w:lineRule="auto"/>
              <w:ind w:left="0" w:firstLine="708"/>
              <w:jc w:val="center"/>
              <w:rPr>
                <w:spacing w:val="-3"/>
              </w:rPr>
            </w:pPr>
            <w:r w:rsidRPr="00227867">
              <w:rPr>
                <w:spacing w:val="-3"/>
              </w:rPr>
              <w:t>4</w:t>
            </w:r>
          </w:p>
        </w:tc>
      </w:tr>
      <w:tr w:rsidR="00F42389" w:rsidRPr="00227867" w:rsidTr="00F1219B">
        <w:trPr>
          <w:trHeight w:val="70"/>
        </w:trPr>
        <w:tc>
          <w:tcPr>
            <w:tcW w:w="336" w:type="pct"/>
            <w:shd w:val="clear" w:color="auto" w:fill="auto"/>
          </w:tcPr>
          <w:p w:rsidR="00F42389" w:rsidRPr="00227867" w:rsidRDefault="00F42389" w:rsidP="00F1219B">
            <w:pPr>
              <w:spacing w:line="360" w:lineRule="auto"/>
              <w:jc w:val="center"/>
              <w:rPr>
                <w:rFonts w:ascii="Times New Roman" w:hAnsi="Times New Roman" w:cs="Times New Roman"/>
                <w:b/>
                <w:lang w:val="en-US"/>
              </w:rPr>
            </w:pPr>
            <w:r w:rsidRPr="00227867">
              <w:rPr>
                <w:rFonts w:ascii="Times New Roman" w:hAnsi="Times New Roman" w:cs="Times New Roman"/>
                <w:b/>
                <w:lang w:val="en-US"/>
              </w:rPr>
              <w:t>1</w:t>
            </w:r>
          </w:p>
        </w:tc>
        <w:tc>
          <w:tcPr>
            <w:tcW w:w="816" w:type="pct"/>
            <w:shd w:val="clear" w:color="auto" w:fill="auto"/>
          </w:tcPr>
          <w:p w:rsidR="00F42389" w:rsidRPr="00227867" w:rsidRDefault="00F42389" w:rsidP="00F1219B">
            <w:pPr>
              <w:jc w:val="center"/>
              <w:rPr>
                <w:rFonts w:ascii="Times New Roman" w:hAnsi="Times New Roman" w:cs="Times New Roman"/>
                <w:b/>
              </w:rPr>
            </w:pPr>
            <w:r w:rsidRPr="00227867">
              <w:rPr>
                <w:rFonts w:ascii="Times New Roman" w:hAnsi="Times New Roman" w:cs="Times New Roman"/>
                <w:b/>
              </w:rPr>
              <w:t>Основы электродинамики</w:t>
            </w:r>
          </w:p>
        </w:tc>
        <w:tc>
          <w:tcPr>
            <w:tcW w:w="2120" w:type="pct"/>
            <w:shd w:val="clear" w:color="auto" w:fill="auto"/>
          </w:tcPr>
          <w:p w:rsidR="00F42389" w:rsidRDefault="00F42389" w:rsidP="00F1219B">
            <w:pPr>
              <w:jc w:val="center"/>
              <w:textAlignment w:val="top"/>
              <w:rPr>
                <w:rFonts w:ascii="Times New Roman" w:hAnsi="Times New Roman" w:cs="Times New Roman"/>
                <w:b/>
              </w:rPr>
            </w:pPr>
            <w:r>
              <w:rPr>
                <w:rFonts w:ascii="Times New Roman" w:hAnsi="Times New Roman" w:cs="Times New Roman"/>
                <w:b/>
              </w:rPr>
              <w:t>Электрические явления.</w:t>
            </w:r>
          </w:p>
          <w:p w:rsidR="00F42389" w:rsidRDefault="00F42389" w:rsidP="00F1219B">
            <w:pPr>
              <w:jc w:val="center"/>
              <w:textAlignment w:val="top"/>
              <w:rPr>
                <w:rFonts w:ascii="Times New Roman" w:hAnsi="Times New Roman" w:cs="Times New Roman"/>
                <w:b/>
              </w:rPr>
            </w:pPr>
          </w:p>
          <w:p w:rsidR="00F42389" w:rsidRPr="00227867" w:rsidRDefault="00F42389" w:rsidP="00F1219B">
            <w:pPr>
              <w:textAlignment w:val="top"/>
              <w:rPr>
                <w:rFonts w:ascii="Times New Roman" w:hAnsi="Times New Roman" w:cs="Times New Roman"/>
                <w:b/>
              </w:rPr>
            </w:pPr>
            <w:r w:rsidRPr="0084574B">
              <w:rPr>
                <w:rFonts w:ascii="Times New Roman" w:eastAsia="Calibri" w:hAnsi="Times New Roman" w:cs="Times New Roman"/>
              </w:rPr>
              <w:lastRenderedPageBreak/>
              <w:t>Электрический ток. Сила тока. Закон Ома для участка цепи. Сопротивление. Зависимость сопротивления проводника от температуры. Сверхпроводимость. Электрические цепи. Последовательное и параллельное соединение проводников. Работа и мощность постоянного тока. Закон Джоул</w:t>
            </w:r>
            <w:proofErr w:type="gramStart"/>
            <w:r w:rsidRPr="0084574B">
              <w:rPr>
                <w:rFonts w:ascii="Times New Roman" w:eastAsia="Calibri" w:hAnsi="Times New Roman" w:cs="Times New Roman"/>
              </w:rPr>
              <w:t>я-</w:t>
            </w:r>
            <w:proofErr w:type="gramEnd"/>
            <w:r w:rsidRPr="0084574B">
              <w:rPr>
                <w:rFonts w:ascii="Times New Roman" w:eastAsia="Calibri" w:hAnsi="Times New Roman" w:cs="Times New Roman"/>
              </w:rPr>
              <w:t xml:space="preserve"> Ленца.</w:t>
            </w:r>
          </w:p>
          <w:p w:rsidR="00F42389" w:rsidRPr="00227867" w:rsidRDefault="00F42389" w:rsidP="00F1219B">
            <w:pPr>
              <w:jc w:val="center"/>
              <w:textAlignment w:val="top"/>
              <w:rPr>
                <w:rFonts w:ascii="Times New Roman" w:hAnsi="Times New Roman" w:cs="Times New Roman"/>
              </w:rPr>
            </w:pPr>
            <w:r w:rsidRPr="00227867">
              <w:rPr>
                <w:rFonts w:ascii="Times New Roman" w:hAnsi="Times New Roman" w:cs="Times New Roman"/>
                <w:b/>
              </w:rPr>
              <w:t>Магнитное поле.</w:t>
            </w:r>
          </w:p>
          <w:p w:rsidR="00F42389" w:rsidRPr="00227867" w:rsidRDefault="00F42389" w:rsidP="00F1219B">
            <w:pPr>
              <w:ind w:left="-108"/>
              <w:jc w:val="both"/>
              <w:textAlignment w:val="top"/>
              <w:rPr>
                <w:rFonts w:ascii="Times New Roman" w:hAnsi="Times New Roman" w:cs="Times New Roman"/>
              </w:rPr>
            </w:pPr>
            <w:r w:rsidRPr="00227867">
              <w:rPr>
                <w:rFonts w:ascii="Times New Roman" w:hAnsi="Times New Roman" w:cs="Times New Roman"/>
              </w:rPr>
              <w:tab/>
              <w:t xml:space="preserve">Взаимодействие токов. Вектор магнитной индукции. Линии магнитной индукции. Модуль вектора магнитной индукции. Сила Ампера. Электроизмерительные приборы.  Применение закона Ампера. Громкоговоритель. Действие магнитного поля на движущийся заряд. Сила Лоренца. Магнитные свойства вещества. </w:t>
            </w:r>
          </w:p>
          <w:p w:rsidR="00F42389" w:rsidRPr="00227867" w:rsidRDefault="00F42389" w:rsidP="00F1219B">
            <w:pPr>
              <w:jc w:val="center"/>
              <w:textAlignment w:val="top"/>
              <w:rPr>
                <w:rFonts w:ascii="Times New Roman" w:hAnsi="Times New Roman" w:cs="Times New Roman"/>
                <w:b/>
              </w:rPr>
            </w:pPr>
            <w:r w:rsidRPr="00227867">
              <w:rPr>
                <w:rFonts w:ascii="Times New Roman" w:hAnsi="Times New Roman" w:cs="Times New Roman"/>
                <w:b/>
              </w:rPr>
              <w:t>Электромагнитная индукция.</w:t>
            </w:r>
          </w:p>
          <w:p w:rsidR="00F42389" w:rsidRDefault="00F42389" w:rsidP="00F1219B">
            <w:pPr>
              <w:jc w:val="both"/>
              <w:textAlignment w:val="top"/>
              <w:rPr>
                <w:rFonts w:ascii="Times New Roman" w:hAnsi="Times New Roman" w:cs="Times New Roman"/>
              </w:rPr>
            </w:pPr>
            <w:r w:rsidRPr="00227867">
              <w:rPr>
                <w:rFonts w:ascii="Times New Roman" w:hAnsi="Times New Roman" w:cs="Times New Roman"/>
              </w:rPr>
              <w:t>Открытие электромагнитной  индукции. Магнитный поток. Направление индукционного тока. Правило Ленца. Закон электромагнитной индукции. Вихревое электрическое поле. ЭДС индукции в движущихся проводниках. Электродинамический микрофон. Самоиндукция. Индуктивность. Энергия магнитного поля тока. Электромагнитное поле.</w:t>
            </w:r>
          </w:p>
          <w:p w:rsidR="00F42389" w:rsidRPr="00227867" w:rsidRDefault="00F42389" w:rsidP="00F1219B">
            <w:pPr>
              <w:jc w:val="both"/>
              <w:textAlignment w:val="top"/>
              <w:rPr>
                <w:rFonts w:ascii="Times New Roman" w:hAnsi="Times New Roman" w:cs="Times New Roman"/>
                <w:spacing w:val="-3"/>
              </w:rPr>
            </w:pPr>
          </w:p>
        </w:tc>
        <w:tc>
          <w:tcPr>
            <w:tcW w:w="1729" w:type="pct"/>
            <w:shd w:val="clear" w:color="auto" w:fill="auto"/>
          </w:tcPr>
          <w:p w:rsidR="00F42389" w:rsidRPr="00227867" w:rsidRDefault="00F42389" w:rsidP="00F1219B">
            <w:pPr>
              <w:pStyle w:val="a4"/>
              <w:tabs>
                <w:tab w:val="clear" w:pos="720"/>
              </w:tabs>
              <w:spacing w:line="240" w:lineRule="auto"/>
              <w:ind w:left="0" w:firstLine="18"/>
              <w:rPr>
                <w:spacing w:val="-3"/>
              </w:rPr>
            </w:pPr>
            <w:r w:rsidRPr="00227867">
              <w:rPr>
                <w:spacing w:val="-3"/>
              </w:rPr>
              <w:lastRenderedPageBreak/>
              <w:t xml:space="preserve">устный опрос; письменные задания; </w:t>
            </w:r>
            <w:r w:rsidRPr="00227867">
              <w:rPr>
                <w:spacing w:val="-3"/>
              </w:rPr>
              <w:lastRenderedPageBreak/>
              <w:t xml:space="preserve">собеседование; тесты действия; составление </w:t>
            </w:r>
          </w:p>
          <w:p w:rsidR="00F42389" w:rsidRPr="00227867" w:rsidRDefault="00F42389" w:rsidP="00F1219B">
            <w:pPr>
              <w:pStyle w:val="a4"/>
              <w:tabs>
                <w:tab w:val="clear" w:pos="720"/>
              </w:tabs>
              <w:spacing w:line="240" w:lineRule="auto"/>
              <w:ind w:left="0" w:firstLine="18"/>
              <w:rPr>
                <w:spacing w:val="-3"/>
              </w:rPr>
            </w:pPr>
            <w:r w:rsidRPr="00227867">
              <w:rPr>
                <w:spacing w:val="-3"/>
              </w:rPr>
              <w:t xml:space="preserve"> структурно-семантических схем учебного текста; метод проектов; самостоятельная работа; контрольная  работа; тестирование с помощью технических средств; домашнее задание, зачет.</w:t>
            </w:r>
          </w:p>
        </w:tc>
      </w:tr>
      <w:tr w:rsidR="00F42389" w:rsidRPr="00227867" w:rsidTr="00F1219B">
        <w:trPr>
          <w:trHeight w:val="70"/>
        </w:trPr>
        <w:tc>
          <w:tcPr>
            <w:tcW w:w="336" w:type="pct"/>
            <w:shd w:val="clear" w:color="auto" w:fill="auto"/>
          </w:tcPr>
          <w:p w:rsidR="00F42389" w:rsidRPr="00227867" w:rsidRDefault="00F42389" w:rsidP="00F1219B">
            <w:pPr>
              <w:spacing w:line="360" w:lineRule="auto"/>
              <w:jc w:val="center"/>
              <w:rPr>
                <w:rFonts w:ascii="Times New Roman" w:hAnsi="Times New Roman" w:cs="Times New Roman"/>
                <w:b/>
              </w:rPr>
            </w:pPr>
          </w:p>
          <w:p w:rsidR="00F42389" w:rsidRPr="00227867" w:rsidRDefault="00F42389" w:rsidP="00F1219B">
            <w:pPr>
              <w:spacing w:line="360" w:lineRule="auto"/>
              <w:jc w:val="center"/>
              <w:rPr>
                <w:rFonts w:ascii="Times New Roman" w:hAnsi="Times New Roman" w:cs="Times New Roman"/>
                <w:b/>
              </w:rPr>
            </w:pPr>
          </w:p>
          <w:p w:rsidR="00F42389" w:rsidRPr="00227867" w:rsidRDefault="00F42389" w:rsidP="00F1219B">
            <w:pPr>
              <w:spacing w:line="360" w:lineRule="auto"/>
              <w:jc w:val="center"/>
              <w:rPr>
                <w:rFonts w:ascii="Times New Roman" w:hAnsi="Times New Roman" w:cs="Times New Roman"/>
                <w:b/>
              </w:rPr>
            </w:pPr>
          </w:p>
          <w:p w:rsidR="00F42389" w:rsidRPr="00227867" w:rsidRDefault="00F42389" w:rsidP="00F1219B">
            <w:pPr>
              <w:spacing w:line="360" w:lineRule="auto"/>
              <w:jc w:val="center"/>
              <w:rPr>
                <w:rFonts w:ascii="Times New Roman" w:hAnsi="Times New Roman" w:cs="Times New Roman"/>
                <w:b/>
              </w:rPr>
            </w:pPr>
          </w:p>
          <w:p w:rsidR="00F42389" w:rsidRPr="00227867" w:rsidRDefault="00F42389" w:rsidP="00F1219B">
            <w:pPr>
              <w:spacing w:line="360" w:lineRule="auto"/>
              <w:jc w:val="center"/>
              <w:rPr>
                <w:rFonts w:ascii="Times New Roman" w:hAnsi="Times New Roman" w:cs="Times New Roman"/>
                <w:b/>
              </w:rPr>
            </w:pPr>
            <w:r w:rsidRPr="00227867">
              <w:rPr>
                <w:rFonts w:ascii="Times New Roman" w:hAnsi="Times New Roman" w:cs="Times New Roman"/>
                <w:b/>
              </w:rPr>
              <w:t>2</w:t>
            </w:r>
          </w:p>
        </w:tc>
        <w:tc>
          <w:tcPr>
            <w:tcW w:w="816" w:type="pct"/>
            <w:shd w:val="clear" w:color="auto" w:fill="auto"/>
          </w:tcPr>
          <w:p w:rsidR="00F42389" w:rsidRPr="00227867" w:rsidRDefault="00F42389" w:rsidP="00F1219B">
            <w:pPr>
              <w:spacing w:line="360" w:lineRule="auto"/>
              <w:jc w:val="center"/>
              <w:rPr>
                <w:rFonts w:ascii="Times New Roman" w:hAnsi="Times New Roman" w:cs="Times New Roman"/>
                <w:b/>
              </w:rPr>
            </w:pPr>
          </w:p>
          <w:p w:rsidR="00F42389" w:rsidRPr="00227867" w:rsidRDefault="00F42389" w:rsidP="00F1219B">
            <w:pPr>
              <w:spacing w:line="360" w:lineRule="auto"/>
              <w:jc w:val="center"/>
              <w:rPr>
                <w:rFonts w:ascii="Times New Roman" w:hAnsi="Times New Roman" w:cs="Times New Roman"/>
                <w:b/>
              </w:rPr>
            </w:pPr>
          </w:p>
          <w:p w:rsidR="00F42389" w:rsidRPr="00227867" w:rsidRDefault="00F42389" w:rsidP="00F1219B">
            <w:pPr>
              <w:spacing w:line="360" w:lineRule="auto"/>
              <w:jc w:val="center"/>
              <w:rPr>
                <w:rFonts w:ascii="Times New Roman" w:hAnsi="Times New Roman" w:cs="Times New Roman"/>
                <w:b/>
              </w:rPr>
            </w:pPr>
          </w:p>
          <w:p w:rsidR="00F42389" w:rsidRPr="00227867" w:rsidRDefault="00F42389" w:rsidP="00F1219B">
            <w:pPr>
              <w:spacing w:line="360" w:lineRule="auto"/>
              <w:jc w:val="center"/>
              <w:rPr>
                <w:rFonts w:ascii="Times New Roman" w:hAnsi="Times New Roman" w:cs="Times New Roman"/>
                <w:b/>
              </w:rPr>
            </w:pPr>
          </w:p>
          <w:p w:rsidR="00F42389" w:rsidRPr="00227867" w:rsidRDefault="00F42389" w:rsidP="00F1219B">
            <w:pPr>
              <w:spacing w:line="360" w:lineRule="auto"/>
              <w:jc w:val="center"/>
              <w:rPr>
                <w:rFonts w:ascii="Times New Roman" w:hAnsi="Times New Roman" w:cs="Times New Roman"/>
                <w:b/>
              </w:rPr>
            </w:pPr>
            <w:r w:rsidRPr="00227867">
              <w:rPr>
                <w:rFonts w:ascii="Times New Roman" w:hAnsi="Times New Roman" w:cs="Times New Roman"/>
                <w:b/>
              </w:rPr>
              <w:t>Колебания и волны</w:t>
            </w:r>
          </w:p>
        </w:tc>
        <w:tc>
          <w:tcPr>
            <w:tcW w:w="2120" w:type="pct"/>
            <w:shd w:val="clear" w:color="auto" w:fill="auto"/>
          </w:tcPr>
          <w:p w:rsidR="00F42389" w:rsidRPr="00227867" w:rsidRDefault="00F42389" w:rsidP="00F1219B">
            <w:pPr>
              <w:jc w:val="center"/>
              <w:textAlignment w:val="top"/>
              <w:rPr>
                <w:rFonts w:ascii="Times New Roman" w:hAnsi="Times New Roman" w:cs="Times New Roman"/>
                <w:b/>
              </w:rPr>
            </w:pPr>
            <w:r w:rsidRPr="00227867">
              <w:rPr>
                <w:rFonts w:ascii="Times New Roman" w:hAnsi="Times New Roman" w:cs="Times New Roman"/>
                <w:b/>
              </w:rPr>
              <w:t>Механические колебания.</w:t>
            </w:r>
          </w:p>
          <w:p w:rsidR="00F42389" w:rsidRPr="00227867" w:rsidRDefault="00F42389" w:rsidP="00F1219B">
            <w:pPr>
              <w:jc w:val="both"/>
              <w:textAlignment w:val="top"/>
              <w:rPr>
                <w:rFonts w:ascii="Times New Roman" w:hAnsi="Times New Roman" w:cs="Times New Roman"/>
              </w:rPr>
            </w:pPr>
            <w:r w:rsidRPr="00227867">
              <w:rPr>
                <w:rFonts w:ascii="Times New Roman" w:hAnsi="Times New Roman" w:cs="Times New Roman"/>
              </w:rPr>
              <w:t>Свободные и вынужденные колебания. Условия возникновения свободных колебаний. Математический маятник. Динамика колебательного движения. Гармонические колеба</w:t>
            </w:r>
            <w:r w:rsidRPr="00227867">
              <w:rPr>
                <w:rFonts w:ascii="Times New Roman" w:hAnsi="Times New Roman" w:cs="Times New Roman"/>
              </w:rPr>
              <w:softHyphen/>
              <w:t xml:space="preserve">ния. Амплитуда, период, частота и фаза колебаний.  Превращение энергии при гармонических колебаниях. Вынужденные колебания. Резонанс. </w:t>
            </w:r>
            <w:r w:rsidRPr="00227867">
              <w:rPr>
                <w:rFonts w:ascii="Times New Roman" w:hAnsi="Times New Roman" w:cs="Times New Roman"/>
              </w:rPr>
              <w:lastRenderedPageBreak/>
              <w:t>Воздействие резонанса и борьба с ним.</w:t>
            </w:r>
          </w:p>
          <w:p w:rsidR="00F42389" w:rsidRPr="00227867" w:rsidRDefault="00F42389" w:rsidP="00F1219B">
            <w:pPr>
              <w:jc w:val="center"/>
              <w:textAlignment w:val="top"/>
              <w:rPr>
                <w:rFonts w:ascii="Times New Roman" w:hAnsi="Times New Roman" w:cs="Times New Roman"/>
                <w:b/>
              </w:rPr>
            </w:pPr>
            <w:r w:rsidRPr="00227867">
              <w:rPr>
                <w:rFonts w:ascii="Times New Roman" w:hAnsi="Times New Roman" w:cs="Times New Roman"/>
                <w:b/>
              </w:rPr>
              <w:t>Электромагнитные колебания.</w:t>
            </w:r>
          </w:p>
          <w:p w:rsidR="00F42389" w:rsidRPr="00227867" w:rsidRDefault="00F42389" w:rsidP="00F1219B">
            <w:pPr>
              <w:jc w:val="both"/>
              <w:textAlignment w:val="top"/>
              <w:rPr>
                <w:rFonts w:ascii="Times New Roman" w:hAnsi="Times New Roman" w:cs="Times New Roman"/>
              </w:rPr>
            </w:pPr>
            <w:r w:rsidRPr="00227867">
              <w:rPr>
                <w:rFonts w:ascii="Times New Roman" w:hAnsi="Times New Roman" w:cs="Times New Roman"/>
              </w:rPr>
              <w:t>Свободные и вынужденные электромагнитные  колебания.  Колебательный контур. Превращение энергии при электромагнитных колебаниях. Аналогия  между механическими и электромагнитными колебаниями. Уравнения, описывающие процессы в колебательном контуре. Период свободных электри</w:t>
            </w:r>
            <w:r w:rsidRPr="00227867">
              <w:rPr>
                <w:rFonts w:ascii="Times New Roman" w:hAnsi="Times New Roman" w:cs="Times New Roman"/>
              </w:rPr>
              <w:softHyphen/>
              <w:t>ческих колебаний. Пере</w:t>
            </w:r>
            <w:r w:rsidRPr="00227867">
              <w:rPr>
                <w:rFonts w:ascii="Times New Roman" w:hAnsi="Times New Roman" w:cs="Times New Roman"/>
              </w:rPr>
              <w:softHyphen/>
              <w:t>менный электрический ток. Активное сопротивление. Действующее значение силы тока и напряжения. Емкость и индуктив</w:t>
            </w:r>
            <w:r w:rsidRPr="00227867">
              <w:rPr>
                <w:rFonts w:ascii="Times New Roman" w:hAnsi="Times New Roman" w:cs="Times New Roman"/>
              </w:rPr>
              <w:softHyphen/>
              <w:t xml:space="preserve">ность в цепи переменного тока. Резонанс в электрической цепи. Генератор на транзисторе. Автоколебания. </w:t>
            </w:r>
          </w:p>
          <w:p w:rsidR="00F42389" w:rsidRPr="00227867" w:rsidRDefault="00F42389" w:rsidP="00F1219B">
            <w:pPr>
              <w:jc w:val="center"/>
              <w:textAlignment w:val="top"/>
              <w:rPr>
                <w:rFonts w:ascii="Times New Roman" w:hAnsi="Times New Roman" w:cs="Times New Roman"/>
                <w:b/>
              </w:rPr>
            </w:pPr>
            <w:r w:rsidRPr="00227867">
              <w:rPr>
                <w:rFonts w:ascii="Times New Roman" w:hAnsi="Times New Roman" w:cs="Times New Roman"/>
                <w:b/>
              </w:rPr>
              <w:t>Производство, передача и потребление электри</w:t>
            </w:r>
            <w:r w:rsidRPr="00227867">
              <w:rPr>
                <w:rFonts w:ascii="Times New Roman" w:hAnsi="Times New Roman" w:cs="Times New Roman"/>
                <w:b/>
              </w:rPr>
              <w:softHyphen/>
              <w:t>ческой энергии.</w:t>
            </w:r>
          </w:p>
          <w:p w:rsidR="00F42389" w:rsidRPr="00227867" w:rsidRDefault="00F42389" w:rsidP="00F1219B">
            <w:pPr>
              <w:jc w:val="both"/>
              <w:textAlignment w:val="top"/>
              <w:rPr>
                <w:rFonts w:ascii="Times New Roman" w:hAnsi="Times New Roman" w:cs="Times New Roman"/>
              </w:rPr>
            </w:pPr>
            <w:r w:rsidRPr="00227867">
              <w:rPr>
                <w:rFonts w:ascii="Times New Roman" w:hAnsi="Times New Roman" w:cs="Times New Roman"/>
              </w:rPr>
              <w:t>Генерирование электрической энергии. Трансформатор. Производство, передача и потребление электри</w:t>
            </w:r>
            <w:r w:rsidRPr="00227867">
              <w:rPr>
                <w:rFonts w:ascii="Times New Roman" w:hAnsi="Times New Roman" w:cs="Times New Roman"/>
              </w:rPr>
              <w:softHyphen/>
              <w:t xml:space="preserve">ческой энергии. </w:t>
            </w:r>
          </w:p>
          <w:p w:rsidR="00F42389" w:rsidRPr="00227867" w:rsidRDefault="00F42389" w:rsidP="00F1219B">
            <w:pPr>
              <w:jc w:val="center"/>
              <w:textAlignment w:val="top"/>
              <w:rPr>
                <w:rFonts w:ascii="Times New Roman" w:hAnsi="Times New Roman" w:cs="Times New Roman"/>
                <w:b/>
              </w:rPr>
            </w:pPr>
            <w:r w:rsidRPr="00227867">
              <w:rPr>
                <w:rFonts w:ascii="Times New Roman" w:hAnsi="Times New Roman" w:cs="Times New Roman"/>
                <w:b/>
              </w:rPr>
              <w:t>Механические волны.</w:t>
            </w:r>
          </w:p>
          <w:p w:rsidR="00F42389" w:rsidRPr="00227867" w:rsidRDefault="00F42389" w:rsidP="00F1219B">
            <w:pPr>
              <w:jc w:val="both"/>
              <w:textAlignment w:val="top"/>
              <w:rPr>
                <w:rFonts w:ascii="Times New Roman" w:hAnsi="Times New Roman" w:cs="Times New Roman"/>
              </w:rPr>
            </w:pPr>
            <w:r w:rsidRPr="00227867">
              <w:rPr>
                <w:rFonts w:ascii="Times New Roman" w:hAnsi="Times New Roman" w:cs="Times New Roman"/>
              </w:rPr>
              <w:t>Волновые явления. Распространение механических волн. Продольные и поперечные волны. Длина волны. Скорость распространения вол</w:t>
            </w:r>
            <w:r w:rsidRPr="00227867">
              <w:rPr>
                <w:rFonts w:ascii="Times New Roman" w:hAnsi="Times New Roman" w:cs="Times New Roman"/>
              </w:rPr>
              <w:softHyphen/>
              <w:t xml:space="preserve">ны. Уравнение гармонической бегущей волны. Звуковые волны. </w:t>
            </w:r>
          </w:p>
          <w:p w:rsidR="00F42389" w:rsidRPr="00227867" w:rsidRDefault="00F42389" w:rsidP="00F1219B">
            <w:pPr>
              <w:jc w:val="center"/>
              <w:textAlignment w:val="top"/>
              <w:rPr>
                <w:rFonts w:ascii="Times New Roman" w:hAnsi="Times New Roman" w:cs="Times New Roman"/>
                <w:b/>
              </w:rPr>
            </w:pPr>
            <w:r w:rsidRPr="00227867">
              <w:rPr>
                <w:rFonts w:ascii="Times New Roman" w:hAnsi="Times New Roman" w:cs="Times New Roman"/>
                <w:b/>
              </w:rPr>
              <w:t>Электромагнитные волны.</w:t>
            </w:r>
          </w:p>
          <w:p w:rsidR="00F42389" w:rsidRPr="00227867" w:rsidRDefault="00F42389" w:rsidP="00F1219B">
            <w:pPr>
              <w:jc w:val="both"/>
              <w:textAlignment w:val="top"/>
              <w:rPr>
                <w:rFonts w:ascii="Times New Roman" w:hAnsi="Times New Roman" w:cs="Times New Roman"/>
              </w:rPr>
            </w:pPr>
            <w:r w:rsidRPr="00227867">
              <w:rPr>
                <w:rFonts w:ascii="Times New Roman" w:hAnsi="Times New Roman" w:cs="Times New Roman"/>
              </w:rPr>
              <w:t>Экспериментальное обнаружение электромагнитных волн. Опыты Герца. Плотность потока ЭМИ. Излучение электромаг</w:t>
            </w:r>
            <w:r w:rsidRPr="00227867">
              <w:rPr>
                <w:rFonts w:ascii="Times New Roman" w:hAnsi="Times New Roman" w:cs="Times New Roman"/>
              </w:rPr>
              <w:softHyphen/>
              <w:t>нитных волн.</w:t>
            </w:r>
          </w:p>
          <w:p w:rsidR="00F42389" w:rsidRPr="00227867" w:rsidRDefault="00F42389" w:rsidP="00F1219B">
            <w:pPr>
              <w:jc w:val="both"/>
              <w:textAlignment w:val="top"/>
              <w:rPr>
                <w:rFonts w:ascii="Times New Roman" w:hAnsi="Times New Roman" w:cs="Times New Roman"/>
                <w:spacing w:val="-3"/>
              </w:rPr>
            </w:pPr>
            <w:r w:rsidRPr="00227867">
              <w:rPr>
                <w:rFonts w:ascii="Times New Roman" w:hAnsi="Times New Roman" w:cs="Times New Roman"/>
              </w:rPr>
              <w:t xml:space="preserve"> Изобретение радио А.С.Поповым. Принципы радиосвязи. Модуляция и демодуляция. Свойства </w:t>
            </w:r>
            <w:r w:rsidRPr="00227867">
              <w:rPr>
                <w:rFonts w:ascii="Times New Roman" w:hAnsi="Times New Roman" w:cs="Times New Roman"/>
              </w:rPr>
              <w:lastRenderedPageBreak/>
              <w:t>электромагнитных волн. Распространение радиоволн. Радиолокация. Телевидение. Развитие сре</w:t>
            </w:r>
            <w:proofErr w:type="gramStart"/>
            <w:r w:rsidRPr="00227867">
              <w:rPr>
                <w:rFonts w:ascii="Times New Roman" w:hAnsi="Times New Roman" w:cs="Times New Roman"/>
              </w:rPr>
              <w:t>дств  св</w:t>
            </w:r>
            <w:proofErr w:type="gramEnd"/>
            <w:r w:rsidRPr="00227867">
              <w:rPr>
                <w:rFonts w:ascii="Times New Roman" w:hAnsi="Times New Roman" w:cs="Times New Roman"/>
              </w:rPr>
              <w:t xml:space="preserve">язи. </w:t>
            </w:r>
          </w:p>
        </w:tc>
        <w:tc>
          <w:tcPr>
            <w:tcW w:w="1729" w:type="pct"/>
            <w:shd w:val="clear" w:color="auto" w:fill="auto"/>
          </w:tcPr>
          <w:p w:rsidR="00F42389" w:rsidRPr="00227867" w:rsidRDefault="00F42389" w:rsidP="00F1219B">
            <w:pPr>
              <w:pStyle w:val="a4"/>
              <w:tabs>
                <w:tab w:val="clear" w:pos="720"/>
              </w:tabs>
              <w:spacing w:line="240" w:lineRule="auto"/>
              <w:ind w:left="0" w:firstLine="18"/>
              <w:rPr>
                <w:spacing w:val="-3"/>
              </w:rPr>
            </w:pPr>
            <w:proofErr w:type="gramStart"/>
            <w:r w:rsidRPr="00227867">
              <w:rPr>
                <w:spacing w:val="-3"/>
              </w:rPr>
              <w:lastRenderedPageBreak/>
              <w:t>у</w:t>
            </w:r>
            <w:proofErr w:type="gramEnd"/>
            <w:r w:rsidRPr="00227867">
              <w:rPr>
                <w:spacing w:val="-3"/>
              </w:rPr>
              <w:t xml:space="preserve">стный опрос; письменные задания; собеседование; тесты действия;  составление </w:t>
            </w:r>
          </w:p>
          <w:p w:rsidR="00F42389" w:rsidRPr="00227867" w:rsidRDefault="00F42389" w:rsidP="00F1219B">
            <w:pPr>
              <w:pStyle w:val="a4"/>
              <w:tabs>
                <w:tab w:val="clear" w:pos="720"/>
              </w:tabs>
              <w:spacing w:line="240" w:lineRule="auto"/>
              <w:ind w:left="0" w:firstLine="18"/>
              <w:rPr>
                <w:spacing w:val="-3"/>
              </w:rPr>
            </w:pPr>
            <w:r w:rsidRPr="00227867">
              <w:rPr>
                <w:spacing w:val="-3"/>
              </w:rPr>
              <w:t xml:space="preserve"> структурно-семантических схем учебного текста; метод проектов; самостоятельная работа; контрольная  работа; тестирование с помощью технических средств; домашнее задание, зачет.</w:t>
            </w:r>
          </w:p>
        </w:tc>
      </w:tr>
    </w:tbl>
    <w:p w:rsidR="00F42389" w:rsidRDefault="00F42389" w:rsidP="00F42389">
      <w:pPr>
        <w:spacing w:line="276" w:lineRule="auto"/>
        <w:rPr>
          <w:rFonts w:ascii="Times New Roman" w:hAnsi="Times New Roman" w:cs="Times New Roman"/>
          <w:b/>
        </w:rPr>
      </w:pPr>
    </w:p>
    <w:p w:rsidR="00F42389" w:rsidRDefault="00F42389" w:rsidP="00F42389">
      <w:pPr>
        <w:spacing w:line="276" w:lineRule="auto"/>
        <w:rPr>
          <w:rFonts w:ascii="Times New Roman" w:hAnsi="Times New Roman" w:cs="Times New Roman"/>
          <w:b/>
        </w:rPr>
      </w:pPr>
    </w:p>
    <w:p w:rsidR="00E93E7A" w:rsidRDefault="00E93E7A"/>
    <w:sectPr w:rsidR="00E93E7A" w:rsidSect="00E93E7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733D65"/>
    <w:multiLevelType w:val="hybridMultilevel"/>
    <w:tmpl w:val="1BC495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B213F10"/>
    <w:multiLevelType w:val="hybridMultilevel"/>
    <w:tmpl w:val="08202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C97053F"/>
    <w:multiLevelType w:val="hybridMultilevel"/>
    <w:tmpl w:val="E0524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grammar="clean"/>
  <w:defaultTabStop w:val="708"/>
  <w:characterSpacingControl w:val="doNotCompress"/>
  <w:compat/>
  <w:rsids>
    <w:rsidRoot w:val="00F42389"/>
    <w:rsid w:val="00E93E7A"/>
    <w:rsid w:val="00F423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F42389"/>
    <w:pPr>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42389"/>
    <w:pPr>
      <w:spacing w:after="0" w:line="240" w:lineRule="auto"/>
    </w:pPr>
    <w:rPr>
      <w:rFonts w:ascii="Courier New" w:eastAsia="Courier New" w:hAnsi="Courier New" w:cs="Courier New"/>
      <w:color w:val="000000"/>
      <w:sz w:val="24"/>
      <w:szCs w:val="24"/>
      <w:lang w:eastAsia="ru-RU"/>
    </w:rPr>
  </w:style>
  <w:style w:type="paragraph" w:customStyle="1" w:styleId="a4">
    <w:name w:val="список с точками"/>
    <w:basedOn w:val="a"/>
    <w:rsid w:val="00F42389"/>
    <w:pPr>
      <w:tabs>
        <w:tab w:val="num" w:pos="720"/>
        <w:tab w:val="num" w:pos="756"/>
      </w:tabs>
      <w:spacing w:line="312" w:lineRule="auto"/>
      <w:ind w:left="756" w:hanging="360"/>
      <w:jc w:val="both"/>
    </w:pPr>
    <w:rPr>
      <w:rFonts w:ascii="Times New Roman" w:eastAsia="Times New Roman" w:hAnsi="Times New Roman" w:cs="Times New Roman"/>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1054</Words>
  <Characters>6013</Characters>
  <Application>Microsoft Office Word</Application>
  <DocSecurity>0</DocSecurity>
  <Lines>50</Lines>
  <Paragraphs>14</Paragraphs>
  <ScaleCrop>false</ScaleCrop>
  <Company/>
  <LinksUpToDate>false</LinksUpToDate>
  <CharactersWithSpaces>7053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2016-04-03T14:36:00Z</dcterms:created>
  <dcterms:modified xsi:type="dcterms:W3CDTF">2016-04-03T14:36:00Z</dcterms:modified>
</cp:coreProperties>
</file>